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314DA" w14:textId="77777777" w:rsidR="005C678A" w:rsidRDefault="005C678A" w:rsidP="005C678A">
      <w:pPr>
        <w:ind w:firstLine="0"/>
        <w:rPr>
          <w:rFonts w:ascii="Times New Roman" w:hAnsi="Times New Roman" w:cs="Times New Roman"/>
          <w:sz w:val="24"/>
          <w:szCs w:val="24"/>
        </w:rPr>
      </w:pPr>
    </w:p>
    <w:p w14:paraId="124B9055" w14:textId="77777777" w:rsidR="005C678A" w:rsidRDefault="005C678A" w:rsidP="005C678A">
      <w:pPr>
        <w:ind w:firstLine="0"/>
        <w:rPr>
          <w:rFonts w:ascii="Times New Roman" w:hAnsi="Times New Roman" w:cs="Times New Roman"/>
          <w:sz w:val="24"/>
          <w:szCs w:val="24"/>
        </w:rPr>
      </w:pPr>
    </w:p>
    <w:p w14:paraId="5268200A" w14:textId="77777777" w:rsidR="005C678A" w:rsidRDefault="005C678A" w:rsidP="005C678A">
      <w:pPr>
        <w:ind w:firstLine="0"/>
        <w:rPr>
          <w:rFonts w:ascii="Times New Roman" w:hAnsi="Times New Roman" w:cs="Times New Roman"/>
          <w:sz w:val="24"/>
          <w:szCs w:val="24"/>
        </w:rPr>
      </w:pPr>
    </w:p>
    <w:p w14:paraId="02CCF591" w14:textId="77777777" w:rsidR="005C678A" w:rsidRDefault="005C678A" w:rsidP="005C678A">
      <w:pPr>
        <w:ind w:firstLine="0"/>
        <w:rPr>
          <w:rFonts w:ascii="Times New Roman" w:hAnsi="Times New Roman" w:cs="Times New Roman"/>
          <w:sz w:val="24"/>
          <w:szCs w:val="24"/>
        </w:rPr>
      </w:pPr>
    </w:p>
    <w:p w14:paraId="64477253" w14:textId="7FA1F1FA" w:rsidR="005C678A" w:rsidRDefault="007A1225" w:rsidP="005C678A">
      <w:pPr>
        <w:ind w:firstLine="0"/>
        <w:jc w:val="center"/>
        <w:rPr>
          <w:rFonts w:ascii="Times New Roman" w:hAnsi="Times New Roman" w:cs="Times New Roman"/>
          <w:sz w:val="24"/>
          <w:szCs w:val="24"/>
        </w:rPr>
      </w:pPr>
      <w:r>
        <w:rPr>
          <w:rFonts w:ascii="Times New Roman" w:hAnsi="Times New Roman" w:cs="Times New Roman"/>
          <w:sz w:val="24"/>
          <w:szCs w:val="24"/>
        </w:rPr>
        <w:t>Prophets Elijah and Jeremiah</w:t>
      </w:r>
    </w:p>
    <w:p w14:paraId="3EA8BB5E" w14:textId="77777777" w:rsidR="005C678A" w:rsidRDefault="005C678A" w:rsidP="005C678A">
      <w:pPr>
        <w:ind w:firstLine="0"/>
        <w:jc w:val="center"/>
        <w:rPr>
          <w:rFonts w:ascii="Times New Roman" w:hAnsi="Times New Roman" w:cs="Times New Roman"/>
          <w:sz w:val="24"/>
          <w:szCs w:val="24"/>
        </w:rPr>
      </w:pPr>
    </w:p>
    <w:p w14:paraId="0EAE0F34" w14:textId="23F9BBDC" w:rsidR="005C678A" w:rsidRDefault="007A1225" w:rsidP="005C678A">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2BE88B58" w14:textId="7E8D8345" w:rsidR="005C678A" w:rsidRDefault="007A1225" w:rsidP="005C678A">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15F1F730" w14:textId="668494F6" w:rsidR="005C678A" w:rsidRDefault="007A1225" w:rsidP="005C678A">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07538780" w14:textId="4FC8590B" w:rsidR="005C678A" w:rsidRDefault="007A1225" w:rsidP="005C678A">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0849735D" w14:textId="77777777" w:rsidR="005C678A" w:rsidRDefault="007A1225" w:rsidP="005C678A">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6F016F99" w14:textId="77777777" w:rsidR="005C678A" w:rsidRDefault="007A1225">
      <w:pPr>
        <w:rPr>
          <w:rFonts w:ascii="Times New Roman" w:hAnsi="Times New Roman" w:cs="Times New Roman"/>
          <w:sz w:val="24"/>
          <w:szCs w:val="24"/>
        </w:rPr>
      </w:pPr>
      <w:r>
        <w:rPr>
          <w:rFonts w:ascii="Times New Roman" w:hAnsi="Times New Roman" w:cs="Times New Roman"/>
          <w:sz w:val="24"/>
          <w:szCs w:val="24"/>
        </w:rPr>
        <w:br w:type="page"/>
      </w:r>
    </w:p>
    <w:p w14:paraId="5651E7BF" w14:textId="04DB6013" w:rsidR="00D048AC" w:rsidRDefault="007A1225" w:rsidP="005C678A">
      <w:pPr>
        <w:ind w:firstLine="0"/>
        <w:rPr>
          <w:rFonts w:ascii="Times New Roman" w:hAnsi="Times New Roman" w:cs="Times New Roman"/>
          <w:sz w:val="24"/>
          <w:szCs w:val="24"/>
        </w:rPr>
      </w:pPr>
      <w:r>
        <w:rPr>
          <w:rFonts w:ascii="Times New Roman" w:hAnsi="Times New Roman" w:cs="Times New Roman"/>
          <w:sz w:val="24"/>
          <w:szCs w:val="24"/>
        </w:rPr>
        <w:lastRenderedPageBreak/>
        <w:t>Much is not known about the birth of Elijah. Neither is this case with his family. However, it is known that he was from Tishbeh, Gilead. He was called by God to speak against the worship of Baal among the Israelites and bring to an end the abomination tha</w:t>
      </w:r>
      <w:r>
        <w:rPr>
          <w:rFonts w:ascii="Times New Roman" w:hAnsi="Times New Roman" w:cs="Times New Roman"/>
          <w:sz w:val="24"/>
          <w:szCs w:val="24"/>
        </w:rPr>
        <w:t xml:space="preserve">t the people of God had. </w:t>
      </w:r>
      <w:r w:rsidR="00C82ED5">
        <w:rPr>
          <w:rFonts w:ascii="Times New Roman" w:hAnsi="Times New Roman" w:cs="Times New Roman"/>
          <w:sz w:val="24"/>
          <w:szCs w:val="24"/>
        </w:rPr>
        <w:t>On the other hand, Jeremiah was a son to a priest and was born in a village known as Anathoth based in the Northeast of Jerusalem. Initially, Jeremiah resisted his prophetic call. This was because of the rejection that he faced from God's people.</w:t>
      </w:r>
      <w:r w:rsidR="00C82ED5" w:rsidRPr="00C82ED5">
        <w:rPr>
          <w:rFonts w:ascii="Times New Roman" w:hAnsi="Times New Roman" w:cs="Times New Roman"/>
          <w:sz w:val="24"/>
          <w:szCs w:val="24"/>
        </w:rPr>
        <w:t xml:space="preserve"> The will of God cannot be resisted.</w:t>
      </w:r>
      <w:r w:rsidR="00C82ED5">
        <w:rPr>
          <w:rFonts w:ascii="Times New Roman" w:hAnsi="Times New Roman" w:cs="Times New Roman"/>
          <w:sz w:val="24"/>
          <w:szCs w:val="24"/>
        </w:rPr>
        <w:t xml:space="preserve"> For this reason, he had to be faithful to God’s call and obey Him.  </w:t>
      </w:r>
      <w:r>
        <w:rPr>
          <w:rFonts w:ascii="Times New Roman" w:hAnsi="Times New Roman" w:cs="Times New Roman"/>
          <w:sz w:val="24"/>
          <w:szCs w:val="24"/>
        </w:rPr>
        <w:t>Whereas there are similarities between Prophet Elijah and Prophet Jeremiah, there are also differences that arise between them.</w:t>
      </w:r>
      <w:r w:rsidR="00C82ED5">
        <w:rPr>
          <w:rFonts w:ascii="Times New Roman" w:hAnsi="Times New Roman" w:cs="Times New Roman"/>
          <w:sz w:val="24"/>
          <w:szCs w:val="24"/>
        </w:rPr>
        <w:t xml:space="preserve"> T</w:t>
      </w:r>
      <w:r>
        <w:rPr>
          <w:rFonts w:ascii="Times New Roman" w:hAnsi="Times New Roman" w:cs="Times New Roman"/>
          <w:sz w:val="24"/>
          <w:szCs w:val="24"/>
        </w:rPr>
        <w:t xml:space="preserve">his </w:t>
      </w:r>
      <w:r w:rsidR="00C82ED5">
        <w:rPr>
          <w:rFonts w:ascii="Times New Roman" w:hAnsi="Times New Roman" w:cs="Times New Roman"/>
          <w:sz w:val="24"/>
          <w:szCs w:val="24"/>
        </w:rPr>
        <w:t>is</w:t>
      </w:r>
      <w:r>
        <w:rPr>
          <w:rFonts w:ascii="Times New Roman" w:hAnsi="Times New Roman" w:cs="Times New Roman"/>
          <w:sz w:val="24"/>
          <w:szCs w:val="24"/>
        </w:rPr>
        <w:t xml:space="preserve"> </w:t>
      </w:r>
      <w:r>
        <w:rPr>
          <w:rFonts w:ascii="Times New Roman" w:hAnsi="Times New Roman" w:cs="Times New Roman"/>
          <w:sz w:val="24"/>
          <w:szCs w:val="24"/>
        </w:rPr>
        <w:t xml:space="preserve">especially the case with their covenant faithfulness. </w:t>
      </w:r>
      <w:r w:rsidR="00C82ED5">
        <w:rPr>
          <w:rFonts w:ascii="Times New Roman" w:hAnsi="Times New Roman" w:cs="Times New Roman"/>
          <w:sz w:val="24"/>
          <w:szCs w:val="24"/>
        </w:rPr>
        <w:t>In this paper, we shall look at each prophet; Elijah and Jeremiah, and how they acted faithfu</w:t>
      </w:r>
      <w:r>
        <w:rPr>
          <w:rFonts w:ascii="Times New Roman" w:hAnsi="Times New Roman" w:cs="Times New Roman"/>
          <w:sz w:val="24"/>
          <w:szCs w:val="24"/>
        </w:rPr>
        <w:t>l</w:t>
      </w:r>
      <w:r w:rsidR="00C82ED5">
        <w:rPr>
          <w:rFonts w:ascii="Times New Roman" w:hAnsi="Times New Roman" w:cs="Times New Roman"/>
          <w:sz w:val="24"/>
          <w:szCs w:val="24"/>
        </w:rPr>
        <w:t>ly towards the covenants they had with God</w:t>
      </w:r>
      <w:r w:rsidR="005C678A">
        <w:rPr>
          <w:rFonts w:ascii="Times New Roman" w:hAnsi="Times New Roman" w:cs="Times New Roman"/>
          <w:sz w:val="24"/>
          <w:szCs w:val="24"/>
        </w:rPr>
        <w:t xml:space="preserve"> </w:t>
      </w:r>
      <w:r w:rsidR="005C678A" w:rsidRPr="005C678A">
        <w:rPr>
          <w:rFonts w:ascii="Times New Roman" w:hAnsi="Times New Roman" w:cs="Times New Roman"/>
          <w:sz w:val="24"/>
          <w:szCs w:val="24"/>
        </w:rPr>
        <w:t>(Holladay &amp; Hanson, 2018)</w:t>
      </w:r>
      <w:r w:rsidR="00C82ED5">
        <w:rPr>
          <w:rFonts w:ascii="Times New Roman" w:hAnsi="Times New Roman" w:cs="Times New Roman"/>
          <w:sz w:val="24"/>
          <w:szCs w:val="24"/>
        </w:rPr>
        <w:t xml:space="preserve">. </w:t>
      </w:r>
    </w:p>
    <w:p w14:paraId="1E911F96" w14:textId="4BE1F6D3" w:rsidR="006C5995" w:rsidRDefault="007A1225" w:rsidP="00A12FDA">
      <w:pPr>
        <w:ind w:firstLine="0"/>
        <w:rPr>
          <w:rFonts w:ascii="Times New Roman" w:hAnsi="Times New Roman" w:cs="Times New Roman"/>
          <w:b/>
          <w:bCs/>
          <w:sz w:val="24"/>
          <w:szCs w:val="24"/>
        </w:rPr>
      </w:pPr>
      <w:r w:rsidRPr="00D048AC">
        <w:rPr>
          <w:rFonts w:ascii="Times New Roman" w:hAnsi="Times New Roman" w:cs="Times New Roman"/>
          <w:b/>
          <w:bCs/>
          <w:sz w:val="24"/>
          <w:szCs w:val="24"/>
        </w:rPr>
        <w:t>Elijah</w:t>
      </w:r>
    </w:p>
    <w:p w14:paraId="7A0B54CB" w14:textId="4D399624" w:rsidR="004474B1" w:rsidRDefault="007A1225" w:rsidP="004474B1">
      <w:pPr>
        <w:rPr>
          <w:rFonts w:ascii="Times New Roman" w:hAnsi="Times New Roman" w:cs="Times New Roman"/>
          <w:sz w:val="24"/>
          <w:szCs w:val="24"/>
        </w:rPr>
      </w:pPr>
      <w:r>
        <w:rPr>
          <w:rFonts w:ascii="Times New Roman" w:hAnsi="Times New Roman" w:cs="Times New Roman"/>
          <w:sz w:val="24"/>
          <w:szCs w:val="24"/>
        </w:rPr>
        <w:t>During the era of Elijah, Ahab</w:t>
      </w:r>
      <w:r>
        <w:rPr>
          <w:rFonts w:ascii="Times New Roman" w:hAnsi="Times New Roman" w:cs="Times New Roman"/>
          <w:sz w:val="24"/>
          <w:szCs w:val="24"/>
        </w:rPr>
        <w:t xml:space="preserve"> was the king of Israel. Out of being desperate, he sent out people to look for Elijah because he associated the troubles that the Israelites came across with Elijah. There was a three years drought that had been experienced, and Elijah blamed Ahab for the</w:t>
      </w:r>
      <w:r>
        <w:rPr>
          <w:rFonts w:ascii="Times New Roman" w:hAnsi="Times New Roman" w:cs="Times New Roman"/>
          <w:sz w:val="24"/>
          <w:szCs w:val="24"/>
        </w:rPr>
        <w:t xml:space="preserve"> drought. </w:t>
      </w:r>
      <w:r w:rsidR="00CE3BE6">
        <w:rPr>
          <w:rFonts w:ascii="Times New Roman" w:hAnsi="Times New Roman" w:cs="Times New Roman"/>
          <w:sz w:val="24"/>
          <w:szCs w:val="24"/>
        </w:rPr>
        <w:t>It was the responsibility of the King to lead by example in the worship of God. However, Ahab had adopted the worship of gods of Baal, one that his wife was strongly tied with. She had gone to an extent of killing people who worshipped the true God</w:t>
      </w:r>
      <w:r w:rsidR="005C678A" w:rsidRPr="005C678A">
        <w:rPr>
          <w:rFonts w:ascii="Times New Roman" w:hAnsi="Times New Roman" w:cs="Times New Roman"/>
          <w:sz w:val="24"/>
          <w:szCs w:val="24"/>
        </w:rPr>
        <w:t xml:space="preserve"> </w:t>
      </w:r>
      <w:r w:rsidR="005C678A">
        <w:rPr>
          <w:rFonts w:ascii="Times New Roman" w:hAnsi="Times New Roman" w:cs="Times New Roman"/>
          <w:sz w:val="24"/>
          <w:szCs w:val="24"/>
        </w:rPr>
        <w:t>(</w:t>
      </w:r>
      <w:r w:rsidR="005C678A" w:rsidRPr="005C678A">
        <w:rPr>
          <w:rFonts w:ascii="Times New Roman" w:hAnsi="Times New Roman" w:cs="Times New Roman"/>
          <w:sz w:val="24"/>
          <w:szCs w:val="24"/>
        </w:rPr>
        <w:t>Auld,</w:t>
      </w:r>
      <w:r w:rsidR="005C678A">
        <w:rPr>
          <w:rFonts w:ascii="Times New Roman" w:hAnsi="Times New Roman" w:cs="Times New Roman"/>
          <w:sz w:val="24"/>
          <w:szCs w:val="24"/>
        </w:rPr>
        <w:t xml:space="preserve"> </w:t>
      </w:r>
      <w:r w:rsidR="005C678A" w:rsidRPr="005C678A">
        <w:rPr>
          <w:rFonts w:ascii="Times New Roman" w:hAnsi="Times New Roman" w:cs="Times New Roman"/>
          <w:sz w:val="24"/>
          <w:szCs w:val="24"/>
        </w:rPr>
        <w:t>2015)</w:t>
      </w:r>
      <w:r w:rsidR="00CE3BE6">
        <w:rPr>
          <w:rFonts w:ascii="Times New Roman" w:hAnsi="Times New Roman" w:cs="Times New Roman"/>
          <w:sz w:val="24"/>
          <w:szCs w:val="24"/>
        </w:rPr>
        <w:t xml:space="preserve">. </w:t>
      </w:r>
    </w:p>
    <w:p w14:paraId="62CA4461" w14:textId="4220E9A4" w:rsidR="00CE70DC" w:rsidRDefault="007A1225" w:rsidP="00CE70DC">
      <w:pPr>
        <w:rPr>
          <w:rFonts w:ascii="Times New Roman" w:hAnsi="Times New Roman" w:cs="Times New Roman"/>
          <w:sz w:val="24"/>
          <w:szCs w:val="24"/>
        </w:rPr>
      </w:pPr>
      <w:r>
        <w:rPr>
          <w:rFonts w:ascii="Times New Roman" w:hAnsi="Times New Roman" w:cs="Times New Roman"/>
          <w:sz w:val="24"/>
          <w:szCs w:val="24"/>
        </w:rPr>
        <w:t>In the Bible, Elijah is described as a courageous prophet from his determination to challenge the gods of Baal, the gods that the Israelites believed to be mightier than Yahweh. Elijah illustrated his faithfulness to the covenant at Mt. C</w:t>
      </w:r>
      <w:r>
        <w:rPr>
          <w:rFonts w:ascii="Times New Roman" w:hAnsi="Times New Roman" w:cs="Times New Roman"/>
          <w:sz w:val="24"/>
          <w:szCs w:val="24"/>
        </w:rPr>
        <w:t>amel when he invited the Israelites to challenge them about the might of the superiority being between the gods of Baal and Yahweh.</w:t>
      </w:r>
      <w:r w:rsidR="00CE70DC">
        <w:rPr>
          <w:rFonts w:ascii="Times New Roman" w:hAnsi="Times New Roman" w:cs="Times New Roman"/>
          <w:sz w:val="24"/>
          <w:szCs w:val="24"/>
        </w:rPr>
        <w:br w:type="page"/>
      </w:r>
    </w:p>
    <w:p w14:paraId="6677FE8A" w14:textId="4637B93D" w:rsidR="00CE3BE6" w:rsidRDefault="007A1225" w:rsidP="00CE70DC">
      <w:pPr>
        <w:ind w:firstLine="0"/>
        <w:rPr>
          <w:rFonts w:ascii="Times New Roman" w:hAnsi="Times New Roman" w:cs="Times New Roman"/>
          <w:sz w:val="24"/>
          <w:szCs w:val="24"/>
        </w:rPr>
      </w:pPr>
      <w:r>
        <w:rPr>
          <w:rFonts w:ascii="Times New Roman" w:hAnsi="Times New Roman" w:cs="Times New Roman"/>
          <w:sz w:val="24"/>
          <w:szCs w:val="24"/>
        </w:rPr>
        <w:lastRenderedPageBreak/>
        <w:t xml:space="preserve">He first asked them if they would agree to serve the God that would win the contest. Because he wanted everybody to witness </w:t>
      </w:r>
      <w:r>
        <w:rPr>
          <w:rFonts w:ascii="Times New Roman" w:hAnsi="Times New Roman" w:cs="Times New Roman"/>
          <w:sz w:val="24"/>
          <w:szCs w:val="24"/>
        </w:rPr>
        <w:t>this challenge, Elijah invited everybody on the mountain</w:t>
      </w:r>
      <w:r w:rsidR="005C678A" w:rsidRPr="005C678A">
        <w:rPr>
          <w:rFonts w:ascii="Times New Roman" w:hAnsi="Times New Roman" w:cs="Times New Roman"/>
          <w:sz w:val="24"/>
          <w:szCs w:val="24"/>
        </w:rPr>
        <w:t xml:space="preserve"> </w:t>
      </w:r>
      <w:r w:rsidR="005C678A">
        <w:rPr>
          <w:rFonts w:ascii="Times New Roman" w:hAnsi="Times New Roman" w:cs="Times New Roman"/>
          <w:sz w:val="24"/>
          <w:szCs w:val="24"/>
        </w:rPr>
        <w:t>(</w:t>
      </w:r>
      <w:r w:rsidR="005C678A" w:rsidRPr="005C678A">
        <w:rPr>
          <w:rFonts w:ascii="Times New Roman" w:hAnsi="Times New Roman" w:cs="Times New Roman"/>
          <w:sz w:val="24"/>
          <w:szCs w:val="24"/>
        </w:rPr>
        <w:t>Dell,</w:t>
      </w:r>
      <w:r w:rsidR="005C678A">
        <w:rPr>
          <w:rFonts w:ascii="Times New Roman" w:hAnsi="Times New Roman" w:cs="Times New Roman"/>
          <w:sz w:val="24"/>
          <w:szCs w:val="24"/>
        </w:rPr>
        <w:t xml:space="preserve"> </w:t>
      </w:r>
      <w:r w:rsidR="005C678A" w:rsidRPr="005C678A">
        <w:rPr>
          <w:rFonts w:ascii="Times New Roman" w:hAnsi="Times New Roman" w:cs="Times New Roman"/>
          <w:sz w:val="24"/>
          <w:szCs w:val="24"/>
        </w:rPr>
        <w:t>2010)</w:t>
      </w:r>
      <w:r>
        <w:rPr>
          <w:rFonts w:ascii="Times New Roman" w:hAnsi="Times New Roman" w:cs="Times New Roman"/>
          <w:sz w:val="24"/>
          <w:szCs w:val="24"/>
        </w:rPr>
        <w:t xml:space="preserve">. </w:t>
      </w:r>
    </w:p>
    <w:p w14:paraId="36C6E447" w14:textId="4D06C3E7" w:rsidR="00D048AC" w:rsidRDefault="007A1225" w:rsidP="004474B1">
      <w:pPr>
        <w:rPr>
          <w:rFonts w:ascii="Times New Roman" w:hAnsi="Times New Roman" w:cs="Times New Roman"/>
          <w:sz w:val="24"/>
          <w:szCs w:val="24"/>
        </w:rPr>
      </w:pPr>
      <w:r>
        <w:rPr>
          <w:rFonts w:ascii="Times New Roman" w:hAnsi="Times New Roman" w:cs="Times New Roman"/>
          <w:sz w:val="24"/>
          <w:szCs w:val="24"/>
        </w:rPr>
        <w:t>The fact that the king to Israelites was evil was a depiction that people wo</w:t>
      </w:r>
      <w:r w:rsidR="00244A62">
        <w:rPr>
          <w:rFonts w:ascii="Times New Roman" w:hAnsi="Times New Roman" w:cs="Times New Roman"/>
          <w:sz w:val="24"/>
          <w:szCs w:val="24"/>
        </w:rPr>
        <w:t>u</w:t>
      </w:r>
      <w:r>
        <w:rPr>
          <w:rFonts w:ascii="Times New Roman" w:hAnsi="Times New Roman" w:cs="Times New Roman"/>
          <w:sz w:val="24"/>
          <w:szCs w:val="24"/>
        </w:rPr>
        <w:t xml:space="preserve">ld not worship the true God, Yahweh. By setting up the challenge in front of everybody, Prophet Elijah wanted everybody to experience the mighty power of </w:t>
      </w:r>
      <w:r w:rsidR="00244A62">
        <w:rPr>
          <w:rFonts w:ascii="Times New Roman" w:hAnsi="Times New Roman" w:cs="Times New Roman"/>
          <w:sz w:val="24"/>
          <w:szCs w:val="24"/>
        </w:rPr>
        <w:t xml:space="preserve">Yahweh. </w:t>
      </w:r>
      <w:r w:rsidR="004474B1">
        <w:rPr>
          <w:rFonts w:ascii="Times New Roman" w:hAnsi="Times New Roman" w:cs="Times New Roman"/>
          <w:sz w:val="24"/>
          <w:szCs w:val="24"/>
        </w:rPr>
        <w:t xml:space="preserve"> </w:t>
      </w:r>
      <w:r w:rsidR="00244A62">
        <w:rPr>
          <w:rFonts w:ascii="Times New Roman" w:hAnsi="Times New Roman" w:cs="Times New Roman"/>
          <w:sz w:val="24"/>
          <w:szCs w:val="24"/>
        </w:rPr>
        <w:t xml:space="preserve">In the challenge, there were 450 prophets of Baal and 400 others of Asherah. The challenge involved proving who the true and mighty God was. In the challenge, the true God would provide fire. The prophets of Baal cried out for fire for three hours without anything happening. During the turn of Elijah, he started by repairing the altar of the Lord that people had neglected. He dug a big trench around the altar. He ordered people to pour some water on the sacrifice. This looked terrific to the observers because they wondered how the fire would burn the sacrifice in presence of the water. </w:t>
      </w:r>
      <w:r w:rsidR="00D44E2F">
        <w:rPr>
          <w:rFonts w:ascii="Times New Roman" w:hAnsi="Times New Roman" w:cs="Times New Roman"/>
          <w:sz w:val="24"/>
          <w:szCs w:val="24"/>
        </w:rPr>
        <w:t>Elijah used no spark of light. Rather, he prayed to God to set the fire that would consume the offering</w:t>
      </w:r>
      <w:r w:rsidR="005C678A">
        <w:rPr>
          <w:rFonts w:ascii="Times New Roman" w:hAnsi="Times New Roman" w:cs="Times New Roman"/>
          <w:sz w:val="24"/>
          <w:szCs w:val="24"/>
        </w:rPr>
        <w:t xml:space="preserve"> </w:t>
      </w:r>
      <w:r w:rsidR="005C678A" w:rsidRPr="005C678A">
        <w:rPr>
          <w:rFonts w:ascii="Times New Roman" w:hAnsi="Times New Roman" w:cs="Times New Roman"/>
          <w:sz w:val="24"/>
          <w:szCs w:val="24"/>
        </w:rPr>
        <w:t>(Auld, 2015).</w:t>
      </w:r>
      <w:r w:rsidR="00D44E2F">
        <w:rPr>
          <w:rFonts w:ascii="Times New Roman" w:hAnsi="Times New Roman" w:cs="Times New Roman"/>
          <w:sz w:val="24"/>
          <w:szCs w:val="24"/>
        </w:rPr>
        <w:t xml:space="preserve"> </w:t>
      </w:r>
    </w:p>
    <w:p w14:paraId="75F6B58A" w14:textId="77777777" w:rsidR="008E4FFF" w:rsidRDefault="007A1225" w:rsidP="004474B1">
      <w:pPr>
        <w:rPr>
          <w:rFonts w:ascii="Times New Roman" w:hAnsi="Times New Roman" w:cs="Times New Roman"/>
          <w:sz w:val="24"/>
          <w:szCs w:val="24"/>
        </w:rPr>
      </w:pPr>
      <w:r>
        <w:rPr>
          <w:rFonts w:ascii="Times New Roman" w:hAnsi="Times New Roman" w:cs="Times New Roman"/>
          <w:sz w:val="24"/>
          <w:szCs w:val="24"/>
        </w:rPr>
        <w:t>Elijah only used thirty-two Hebrew words and the fire from above consumed the altar that he had soaked in water. When people realized that Yahweh pro</w:t>
      </w:r>
      <w:r>
        <w:rPr>
          <w:rFonts w:ascii="Times New Roman" w:hAnsi="Times New Roman" w:cs="Times New Roman"/>
          <w:sz w:val="24"/>
          <w:szCs w:val="24"/>
        </w:rPr>
        <w:t>vided the fire that consumed the offering, they fell on their knees to proclaim the mighty deeds of the Lord. They proclaimed Him as the Lord God. Elijah ordered the killing of all the prophets of Baal. This may have sounded very harsh but Elijah obeyed wh</w:t>
      </w:r>
      <w:r>
        <w:rPr>
          <w:rFonts w:ascii="Times New Roman" w:hAnsi="Times New Roman" w:cs="Times New Roman"/>
          <w:sz w:val="24"/>
          <w:szCs w:val="24"/>
        </w:rPr>
        <w:t xml:space="preserve">at God had commanded people to do for many years. this effort of proving the true Yahweh to people is an illustration that Elijah was faithful to his covenant with God. </w:t>
      </w:r>
    </w:p>
    <w:p w14:paraId="16ADCE4D" w14:textId="77777777" w:rsidR="00CE70DC" w:rsidRDefault="00CE70DC" w:rsidP="008E4FFF">
      <w:pPr>
        <w:ind w:firstLine="0"/>
        <w:rPr>
          <w:rFonts w:ascii="Times New Roman" w:hAnsi="Times New Roman" w:cs="Times New Roman"/>
          <w:b/>
          <w:bCs/>
          <w:sz w:val="24"/>
          <w:szCs w:val="24"/>
        </w:rPr>
      </w:pPr>
    </w:p>
    <w:p w14:paraId="0EBAF22F" w14:textId="03B01F4F" w:rsidR="00D44E2F" w:rsidRDefault="007A1225" w:rsidP="008E4FFF">
      <w:pPr>
        <w:ind w:firstLine="0"/>
        <w:rPr>
          <w:rFonts w:ascii="Times New Roman" w:hAnsi="Times New Roman" w:cs="Times New Roman"/>
          <w:b/>
          <w:bCs/>
          <w:sz w:val="24"/>
          <w:szCs w:val="24"/>
        </w:rPr>
      </w:pPr>
      <w:r w:rsidRPr="008E4FFF">
        <w:rPr>
          <w:rFonts w:ascii="Times New Roman" w:hAnsi="Times New Roman" w:cs="Times New Roman"/>
          <w:b/>
          <w:bCs/>
          <w:sz w:val="24"/>
          <w:szCs w:val="24"/>
        </w:rPr>
        <w:lastRenderedPageBreak/>
        <w:t xml:space="preserve">Jeremiah </w:t>
      </w:r>
    </w:p>
    <w:p w14:paraId="1290EAB9" w14:textId="42AEE2B4" w:rsidR="008E4FFF" w:rsidRDefault="007A1225" w:rsidP="008E4FFF">
      <w:pPr>
        <w:ind w:firstLine="0"/>
        <w:rPr>
          <w:rFonts w:ascii="Times New Roman" w:hAnsi="Times New Roman" w:cs="Times New Roman"/>
          <w:sz w:val="24"/>
          <w:szCs w:val="24"/>
        </w:rPr>
      </w:pPr>
      <w:r>
        <w:rPr>
          <w:rFonts w:ascii="Times New Roman" w:hAnsi="Times New Roman" w:cs="Times New Roman"/>
          <w:sz w:val="24"/>
          <w:szCs w:val="24"/>
        </w:rPr>
        <w:tab/>
        <w:t>Just like Isaiah, Jeremiah was a suffering prophet. He was born to a priest</w:t>
      </w:r>
      <w:r>
        <w:rPr>
          <w:rFonts w:ascii="Times New Roman" w:hAnsi="Times New Roman" w:cs="Times New Roman"/>
          <w:sz w:val="24"/>
          <w:szCs w:val="24"/>
        </w:rPr>
        <w:t xml:space="preserve"> in a village known as Anathoth that was three miles northeast of Jerusalem. Initially, Jeremiah was reluctant to his call. </w:t>
      </w:r>
      <w:r w:rsidR="00755655">
        <w:rPr>
          <w:rFonts w:ascii="Times New Roman" w:hAnsi="Times New Roman" w:cs="Times New Roman"/>
          <w:sz w:val="24"/>
          <w:szCs w:val="24"/>
        </w:rPr>
        <w:t xml:space="preserve">He claimed that he was too young for the task for which God called him. His rejection by people was also an obstacle to him as he saw it as a burden to him. Despite these challenges, he decided to take up the call, just like Elijah did. His prophetic mission was to call out for judgment that Judah would face because of the wickedness they had. In his mission, we realize that Jeremiah dealt with wicked people, just as it was the case with Elijah who dealt with people who worshipped false gods. Also, God was ready to </w:t>
      </w:r>
      <w:r w:rsidR="008F008E">
        <w:rPr>
          <w:rFonts w:ascii="Times New Roman" w:hAnsi="Times New Roman" w:cs="Times New Roman"/>
          <w:sz w:val="24"/>
          <w:szCs w:val="24"/>
        </w:rPr>
        <w:t>be merciful to the people who were ready to change for better in both accounts</w:t>
      </w:r>
      <w:r w:rsidR="005C678A">
        <w:rPr>
          <w:rFonts w:ascii="Times New Roman" w:hAnsi="Times New Roman" w:cs="Times New Roman"/>
          <w:sz w:val="24"/>
          <w:szCs w:val="24"/>
        </w:rPr>
        <w:t xml:space="preserve"> </w:t>
      </w:r>
      <w:r w:rsidR="005C678A" w:rsidRPr="005C678A">
        <w:rPr>
          <w:rFonts w:ascii="Times New Roman" w:hAnsi="Times New Roman" w:cs="Times New Roman"/>
          <w:sz w:val="24"/>
          <w:szCs w:val="24"/>
        </w:rPr>
        <w:t>(Holladay &amp; Hanson, 2018)</w:t>
      </w:r>
      <w:r w:rsidR="008F008E">
        <w:rPr>
          <w:rFonts w:ascii="Times New Roman" w:hAnsi="Times New Roman" w:cs="Times New Roman"/>
          <w:sz w:val="24"/>
          <w:szCs w:val="24"/>
        </w:rPr>
        <w:t xml:space="preserve">. </w:t>
      </w:r>
    </w:p>
    <w:p w14:paraId="67A75748" w14:textId="75E20448" w:rsidR="008F008E" w:rsidRDefault="007A1225" w:rsidP="008E4FFF">
      <w:pPr>
        <w:ind w:firstLine="0"/>
        <w:rPr>
          <w:rFonts w:ascii="Times New Roman" w:hAnsi="Times New Roman" w:cs="Times New Roman"/>
          <w:sz w:val="24"/>
          <w:szCs w:val="24"/>
        </w:rPr>
      </w:pPr>
      <w:r>
        <w:rPr>
          <w:rFonts w:ascii="Times New Roman" w:hAnsi="Times New Roman" w:cs="Times New Roman"/>
          <w:sz w:val="24"/>
          <w:szCs w:val="24"/>
        </w:rPr>
        <w:tab/>
        <w:t>Jeremiah was to</w:t>
      </w:r>
      <w:r>
        <w:rPr>
          <w:rFonts w:ascii="Times New Roman" w:hAnsi="Times New Roman" w:cs="Times New Roman"/>
          <w:sz w:val="24"/>
          <w:szCs w:val="24"/>
        </w:rPr>
        <w:t xml:space="preserve"> pass the painful and tough words to people because it was the only way they would be liberated from their wicked ways. In his mission, we see him facing anger from the officials out of his harsh words to the people. This is the same case with Elijah becau</w:t>
      </w:r>
      <w:r>
        <w:rPr>
          <w:rFonts w:ascii="Times New Roman" w:hAnsi="Times New Roman" w:cs="Times New Roman"/>
          <w:sz w:val="24"/>
          <w:szCs w:val="24"/>
        </w:rPr>
        <w:t>se he faced opposition by terming Yahweh as the true God</w:t>
      </w:r>
      <w:r w:rsidR="005C678A" w:rsidRPr="005C678A">
        <w:rPr>
          <w:rFonts w:ascii="Times New Roman" w:hAnsi="Times New Roman" w:cs="Times New Roman"/>
          <w:sz w:val="24"/>
          <w:szCs w:val="24"/>
        </w:rPr>
        <w:t xml:space="preserve"> </w:t>
      </w:r>
      <w:r w:rsidR="005C678A">
        <w:rPr>
          <w:rFonts w:ascii="Times New Roman" w:hAnsi="Times New Roman" w:cs="Times New Roman"/>
          <w:sz w:val="24"/>
          <w:szCs w:val="24"/>
        </w:rPr>
        <w:t>(</w:t>
      </w:r>
      <w:r w:rsidR="005C678A" w:rsidRPr="005C678A">
        <w:rPr>
          <w:rFonts w:ascii="Times New Roman" w:hAnsi="Times New Roman" w:cs="Times New Roman"/>
          <w:sz w:val="24"/>
          <w:szCs w:val="24"/>
        </w:rPr>
        <w:t>Holladay</w:t>
      </w:r>
      <w:r w:rsidR="005C678A">
        <w:rPr>
          <w:rFonts w:ascii="Times New Roman" w:hAnsi="Times New Roman" w:cs="Times New Roman"/>
          <w:sz w:val="24"/>
          <w:szCs w:val="24"/>
        </w:rPr>
        <w:t xml:space="preserve"> </w:t>
      </w:r>
      <w:r w:rsidR="005C678A" w:rsidRPr="005C678A">
        <w:rPr>
          <w:rFonts w:ascii="Times New Roman" w:hAnsi="Times New Roman" w:cs="Times New Roman"/>
          <w:sz w:val="24"/>
          <w:szCs w:val="24"/>
        </w:rPr>
        <w:t>&amp; Hanson,</w:t>
      </w:r>
      <w:r w:rsidR="005C678A">
        <w:rPr>
          <w:rFonts w:ascii="Times New Roman" w:hAnsi="Times New Roman" w:cs="Times New Roman"/>
          <w:sz w:val="24"/>
          <w:szCs w:val="24"/>
        </w:rPr>
        <w:t xml:space="preserve"> </w:t>
      </w:r>
      <w:r w:rsidR="005C678A" w:rsidRPr="005C678A">
        <w:rPr>
          <w:rFonts w:ascii="Times New Roman" w:hAnsi="Times New Roman" w:cs="Times New Roman"/>
          <w:sz w:val="24"/>
          <w:szCs w:val="24"/>
        </w:rPr>
        <w:t>2018).</w:t>
      </w:r>
    </w:p>
    <w:p w14:paraId="60781290" w14:textId="77777777" w:rsidR="00CE70DC" w:rsidRDefault="007A1225" w:rsidP="008A6198">
      <w:pPr>
        <w:rPr>
          <w:rFonts w:ascii="Times New Roman" w:hAnsi="Times New Roman" w:cs="Times New Roman"/>
          <w:sz w:val="24"/>
          <w:szCs w:val="24"/>
        </w:rPr>
      </w:pPr>
      <w:r>
        <w:rPr>
          <w:rFonts w:ascii="Times New Roman" w:hAnsi="Times New Roman" w:cs="Times New Roman"/>
          <w:sz w:val="24"/>
          <w:szCs w:val="24"/>
        </w:rPr>
        <w:t>In both cases, the two prophets' missions were meant for enlightenment. Whereas Elijah worked towards showing the Israelites who the true God was, Jeremiah was enlightening people about the way to avoid punishment by God. Additionally, in both cases, we se</w:t>
      </w:r>
      <w:r>
        <w:rPr>
          <w:rFonts w:ascii="Times New Roman" w:hAnsi="Times New Roman" w:cs="Times New Roman"/>
          <w:sz w:val="24"/>
          <w:szCs w:val="24"/>
        </w:rPr>
        <w:t>e their missions being successful. Elijah's pursuit to bring about the fire that consumed the sacrifice indicated that God was with him and that he would not leave his way. This was the same case with Jeremiah because what he spoke about Israel came to pas</w:t>
      </w:r>
      <w:r>
        <w:rPr>
          <w:rFonts w:ascii="Times New Roman" w:hAnsi="Times New Roman" w:cs="Times New Roman"/>
          <w:sz w:val="24"/>
          <w:szCs w:val="24"/>
        </w:rPr>
        <w:t>s.</w:t>
      </w:r>
    </w:p>
    <w:p w14:paraId="375E92DD" w14:textId="24D02715" w:rsidR="008A6198" w:rsidRDefault="007A1225" w:rsidP="008A6198">
      <w:pPr>
        <w:rPr>
          <w:rFonts w:ascii="Times New Roman" w:hAnsi="Times New Roman" w:cs="Times New Roman"/>
          <w:sz w:val="24"/>
          <w:szCs w:val="24"/>
        </w:rPr>
      </w:pPr>
      <w:r>
        <w:rPr>
          <w:rFonts w:ascii="Times New Roman" w:hAnsi="Times New Roman" w:cs="Times New Roman"/>
          <w:sz w:val="24"/>
          <w:szCs w:val="24"/>
        </w:rPr>
        <w:t xml:space="preserve"> </w:t>
      </w:r>
    </w:p>
    <w:p w14:paraId="1CDEF38A" w14:textId="09A7770E" w:rsidR="00E918FD" w:rsidRDefault="007A1225" w:rsidP="008A6198">
      <w:pPr>
        <w:rPr>
          <w:rFonts w:ascii="Times New Roman" w:hAnsi="Times New Roman" w:cs="Times New Roman"/>
          <w:sz w:val="24"/>
          <w:szCs w:val="24"/>
        </w:rPr>
      </w:pPr>
      <w:r>
        <w:rPr>
          <w:rFonts w:ascii="Times New Roman" w:hAnsi="Times New Roman" w:cs="Times New Roman"/>
          <w:sz w:val="24"/>
          <w:szCs w:val="24"/>
        </w:rPr>
        <w:lastRenderedPageBreak/>
        <w:t>The difference between the prophetic missions of the two prophets comes in place in the way the messages were perceived by the hearers. For instance, King Ahab did not give any attention to what Prophet Elijah spoke. He was glued to his beliefs that th</w:t>
      </w:r>
      <w:r>
        <w:rPr>
          <w:rFonts w:ascii="Times New Roman" w:hAnsi="Times New Roman" w:cs="Times New Roman"/>
          <w:sz w:val="24"/>
          <w:szCs w:val="24"/>
        </w:rPr>
        <w:t xml:space="preserve">e prophets of Baal were the strong ones. On the other hand, King Zedekiah took time to hear from Prophet Jeremiah the message that God wanted to communicate through him. </w:t>
      </w:r>
    </w:p>
    <w:p w14:paraId="22F930ED" w14:textId="77777777" w:rsidR="005C678A" w:rsidRDefault="007A1225" w:rsidP="005C678A">
      <w:pPr>
        <w:rPr>
          <w:rFonts w:ascii="Times New Roman" w:hAnsi="Times New Roman" w:cs="Times New Roman"/>
          <w:sz w:val="24"/>
          <w:szCs w:val="24"/>
        </w:rPr>
      </w:pPr>
      <w:r>
        <w:rPr>
          <w:rFonts w:ascii="Times New Roman" w:hAnsi="Times New Roman" w:cs="Times New Roman"/>
          <w:sz w:val="24"/>
          <w:szCs w:val="24"/>
        </w:rPr>
        <w:t xml:space="preserve">In conclusion, the two prophets; Elijah and Jeremiah had several things in </w:t>
      </w:r>
      <w:r>
        <w:rPr>
          <w:rFonts w:ascii="Times New Roman" w:hAnsi="Times New Roman" w:cs="Times New Roman"/>
          <w:sz w:val="24"/>
          <w:szCs w:val="24"/>
        </w:rPr>
        <w:t>common. Their faithfulness to their covenants with God subjected them to some similar encounters during their missions. The difference is also visible in the way their messages were perceived by the kings.</w:t>
      </w:r>
    </w:p>
    <w:p w14:paraId="61DEE476" w14:textId="77777777" w:rsidR="005C678A" w:rsidRDefault="007A1225">
      <w:pPr>
        <w:rPr>
          <w:rFonts w:ascii="Times New Roman" w:hAnsi="Times New Roman" w:cs="Times New Roman"/>
          <w:sz w:val="24"/>
          <w:szCs w:val="24"/>
        </w:rPr>
      </w:pPr>
      <w:r>
        <w:rPr>
          <w:rFonts w:ascii="Times New Roman" w:hAnsi="Times New Roman" w:cs="Times New Roman"/>
          <w:sz w:val="24"/>
          <w:szCs w:val="24"/>
        </w:rPr>
        <w:br w:type="page"/>
      </w:r>
    </w:p>
    <w:p w14:paraId="788F1A97" w14:textId="4CD6A759" w:rsidR="00E918FD" w:rsidRPr="005C678A" w:rsidRDefault="007A1225" w:rsidP="005C678A">
      <w:pPr>
        <w:ind w:firstLine="0"/>
        <w:jc w:val="center"/>
        <w:rPr>
          <w:rFonts w:ascii="Times New Roman" w:hAnsi="Times New Roman" w:cs="Times New Roman"/>
          <w:sz w:val="24"/>
          <w:szCs w:val="24"/>
        </w:rPr>
      </w:pPr>
      <w:r w:rsidRPr="00EE29FC">
        <w:rPr>
          <w:rFonts w:ascii="Times New Roman" w:hAnsi="Times New Roman" w:cs="Times New Roman"/>
          <w:b/>
          <w:bCs/>
          <w:sz w:val="24"/>
          <w:szCs w:val="24"/>
        </w:rPr>
        <w:lastRenderedPageBreak/>
        <w:t>References</w:t>
      </w:r>
    </w:p>
    <w:p w14:paraId="10BFF890" w14:textId="12E93A2A" w:rsidR="00EE29FC" w:rsidRDefault="007A1225" w:rsidP="00EE29FC">
      <w:pPr>
        <w:ind w:left="720" w:hanging="720"/>
        <w:rPr>
          <w:rFonts w:ascii="Times New Roman" w:hAnsi="Times New Roman" w:cs="Times New Roman"/>
          <w:sz w:val="24"/>
          <w:szCs w:val="24"/>
        </w:rPr>
      </w:pPr>
      <w:r w:rsidRPr="00EE29FC">
        <w:rPr>
          <w:rFonts w:ascii="Times New Roman" w:hAnsi="Times New Roman" w:cs="Times New Roman"/>
          <w:sz w:val="24"/>
          <w:szCs w:val="24"/>
        </w:rPr>
        <w:t>Auld, A. G. (2015). Elijah and the Pr</w:t>
      </w:r>
      <w:r w:rsidRPr="00EE29FC">
        <w:rPr>
          <w:rFonts w:ascii="Times New Roman" w:hAnsi="Times New Roman" w:cs="Times New Roman"/>
          <w:sz w:val="24"/>
          <w:szCs w:val="24"/>
        </w:rPr>
        <w:t xml:space="preserve">ophets of Baal and Asherah: Towards a Discussion of "No Prophets?". In </w:t>
      </w:r>
      <w:r w:rsidRPr="00EE29FC">
        <w:rPr>
          <w:rFonts w:ascii="Times New Roman" w:hAnsi="Times New Roman" w:cs="Times New Roman"/>
          <w:i/>
          <w:iCs/>
          <w:sz w:val="24"/>
          <w:szCs w:val="24"/>
        </w:rPr>
        <w:t>New Perspectives on Old Testament Prophecy and History</w:t>
      </w:r>
      <w:r w:rsidRPr="00EE29FC">
        <w:rPr>
          <w:rFonts w:ascii="Times New Roman" w:hAnsi="Times New Roman" w:cs="Times New Roman"/>
          <w:sz w:val="24"/>
          <w:szCs w:val="24"/>
        </w:rPr>
        <w:t> (pp. 5-16). Brill.</w:t>
      </w:r>
    </w:p>
    <w:p w14:paraId="18691515" w14:textId="39C6FEE7" w:rsidR="00EE29FC" w:rsidRDefault="007A1225" w:rsidP="00EE29FC">
      <w:pPr>
        <w:ind w:left="720" w:hanging="720"/>
        <w:rPr>
          <w:rFonts w:ascii="Times New Roman" w:hAnsi="Times New Roman" w:cs="Times New Roman"/>
          <w:sz w:val="24"/>
          <w:szCs w:val="24"/>
        </w:rPr>
      </w:pPr>
      <w:r w:rsidRPr="00EE29FC">
        <w:rPr>
          <w:rFonts w:ascii="Times New Roman" w:hAnsi="Times New Roman" w:cs="Times New Roman"/>
          <w:sz w:val="24"/>
          <w:szCs w:val="24"/>
        </w:rPr>
        <w:t>Dell, K. J. (2010). The Suffering Servant: Jeremiah Revisited. In </w:t>
      </w:r>
      <w:r w:rsidRPr="00EE29FC">
        <w:rPr>
          <w:rFonts w:ascii="Times New Roman" w:hAnsi="Times New Roman" w:cs="Times New Roman"/>
          <w:i/>
          <w:iCs/>
          <w:sz w:val="24"/>
          <w:szCs w:val="24"/>
        </w:rPr>
        <w:t>Genesis, Isaiah, and Psalms</w:t>
      </w:r>
      <w:r w:rsidRPr="00EE29FC">
        <w:rPr>
          <w:rFonts w:ascii="Times New Roman" w:hAnsi="Times New Roman" w:cs="Times New Roman"/>
          <w:sz w:val="24"/>
          <w:szCs w:val="24"/>
        </w:rPr>
        <w:t> (pp. 119-134). Br</w:t>
      </w:r>
      <w:r w:rsidRPr="00EE29FC">
        <w:rPr>
          <w:rFonts w:ascii="Times New Roman" w:hAnsi="Times New Roman" w:cs="Times New Roman"/>
          <w:sz w:val="24"/>
          <w:szCs w:val="24"/>
        </w:rPr>
        <w:t>ill.</w:t>
      </w:r>
    </w:p>
    <w:p w14:paraId="14C921C7" w14:textId="0042215F" w:rsidR="00EE29FC" w:rsidRPr="00EE29FC" w:rsidRDefault="007A1225" w:rsidP="00EE29FC">
      <w:pPr>
        <w:ind w:left="720" w:hanging="720"/>
        <w:rPr>
          <w:rFonts w:ascii="Times New Roman" w:hAnsi="Times New Roman" w:cs="Times New Roman"/>
          <w:sz w:val="24"/>
          <w:szCs w:val="24"/>
        </w:rPr>
      </w:pPr>
      <w:r w:rsidRPr="00EE29FC">
        <w:rPr>
          <w:rFonts w:ascii="Times New Roman" w:hAnsi="Times New Roman" w:cs="Times New Roman"/>
          <w:sz w:val="24"/>
          <w:szCs w:val="24"/>
        </w:rPr>
        <w:t>Holladay, W. L., &amp; Hanson, P. D. (</w:t>
      </w:r>
      <w:r w:rsidR="005C678A">
        <w:rPr>
          <w:rFonts w:ascii="Times New Roman" w:hAnsi="Times New Roman" w:cs="Times New Roman"/>
          <w:sz w:val="24"/>
          <w:szCs w:val="24"/>
        </w:rPr>
        <w:t>2018</w:t>
      </w:r>
      <w:r w:rsidRPr="00EE29FC">
        <w:rPr>
          <w:rFonts w:ascii="Times New Roman" w:hAnsi="Times New Roman" w:cs="Times New Roman"/>
          <w:sz w:val="24"/>
          <w:szCs w:val="24"/>
        </w:rPr>
        <w:t>). </w:t>
      </w:r>
      <w:r w:rsidRPr="00EE29FC">
        <w:rPr>
          <w:rFonts w:ascii="Times New Roman" w:hAnsi="Times New Roman" w:cs="Times New Roman"/>
          <w:i/>
          <w:iCs/>
          <w:sz w:val="24"/>
          <w:szCs w:val="24"/>
        </w:rPr>
        <w:t>Jeremiah 1: A Commentary on the Books of the Prophet Jeremiah</w:t>
      </w:r>
      <w:r w:rsidRPr="00EE29FC">
        <w:rPr>
          <w:rFonts w:ascii="Times New Roman" w:hAnsi="Times New Roman" w:cs="Times New Roman"/>
          <w:sz w:val="24"/>
          <w:szCs w:val="24"/>
        </w:rPr>
        <w:t>. Augsburg Fortress Publishers.</w:t>
      </w:r>
    </w:p>
    <w:sectPr w:rsidR="00EE29FC" w:rsidRPr="00EE29F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CF5F4" w14:textId="77777777" w:rsidR="007A1225" w:rsidRDefault="007A1225">
      <w:pPr>
        <w:spacing w:after="0" w:line="240" w:lineRule="auto"/>
      </w:pPr>
      <w:r>
        <w:separator/>
      </w:r>
    </w:p>
  </w:endnote>
  <w:endnote w:type="continuationSeparator" w:id="0">
    <w:p w14:paraId="12CC2FEA" w14:textId="77777777" w:rsidR="007A1225" w:rsidRDefault="007A1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FE584" w14:textId="77777777" w:rsidR="007A1225" w:rsidRDefault="007A1225">
      <w:pPr>
        <w:spacing w:after="0" w:line="240" w:lineRule="auto"/>
      </w:pPr>
      <w:r>
        <w:separator/>
      </w:r>
    </w:p>
  </w:footnote>
  <w:footnote w:type="continuationSeparator" w:id="0">
    <w:p w14:paraId="4E7005EC" w14:textId="77777777" w:rsidR="007A1225" w:rsidRDefault="007A1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16505560"/>
      <w:docPartObj>
        <w:docPartGallery w:val="Page Numbers (Top of Page)"/>
        <w:docPartUnique/>
      </w:docPartObj>
    </w:sdtPr>
    <w:sdtEndPr>
      <w:rPr>
        <w:noProof/>
      </w:rPr>
    </w:sdtEndPr>
    <w:sdtContent>
      <w:p w14:paraId="5A306226" w14:textId="5BC34F9B" w:rsidR="005C678A" w:rsidRPr="005C678A" w:rsidRDefault="007A1225">
        <w:pPr>
          <w:pStyle w:val="Header"/>
          <w:jc w:val="right"/>
          <w:rPr>
            <w:rFonts w:ascii="Times New Roman" w:hAnsi="Times New Roman" w:cs="Times New Roman"/>
            <w:sz w:val="24"/>
            <w:szCs w:val="24"/>
          </w:rPr>
        </w:pPr>
        <w:r w:rsidRPr="005C678A">
          <w:rPr>
            <w:rFonts w:ascii="Times New Roman" w:hAnsi="Times New Roman" w:cs="Times New Roman"/>
            <w:sz w:val="24"/>
            <w:szCs w:val="24"/>
          </w:rPr>
          <w:fldChar w:fldCharType="begin"/>
        </w:r>
        <w:r w:rsidRPr="005C678A">
          <w:rPr>
            <w:rFonts w:ascii="Times New Roman" w:hAnsi="Times New Roman" w:cs="Times New Roman"/>
            <w:sz w:val="24"/>
            <w:szCs w:val="24"/>
          </w:rPr>
          <w:instrText xml:space="preserve"> PAGE   \* MERGEFORMAT </w:instrText>
        </w:r>
        <w:r w:rsidRPr="005C678A">
          <w:rPr>
            <w:rFonts w:ascii="Times New Roman" w:hAnsi="Times New Roman" w:cs="Times New Roman"/>
            <w:sz w:val="24"/>
            <w:szCs w:val="24"/>
          </w:rPr>
          <w:fldChar w:fldCharType="separate"/>
        </w:r>
        <w:r w:rsidRPr="005C678A">
          <w:rPr>
            <w:rFonts w:ascii="Times New Roman" w:hAnsi="Times New Roman" w:cs="Times New Roman"/>
            <w:noProof/>
            <w:sz w:val="24"/>
            <w:szCs w:val="24"/>
          </w:rPr>
          <w:t>2</w:t>
        </w:r>
        <w:r w:rsidRPr="005C678A">
          <w:rPr>
            <w:rFonts w:ascii="Times New Roman" w:hAnsi="Times New Roman" w:cs="Times New Roman"/>
            <w:noProof/>
            <w:sz w:val="24"/>
            <w:szCs w:val="24"/>
          </w:rPr>
          <w:fldChar w:fldCharType="end"/>
        </w:r>
      </w:p>
    </w:sdtContent>
  </w:sdt>
  <w:p w14:paraId="330367A6" w14:textId="77777777" w:rsidR="005C678A" w:rsidRPr="005C678A" w:rsidRDefault="005C678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DA"/>
    <w:rsid w:val="00105A4B"/>
    <w:rsid w:val="00244A62"/>
    <w:rsid w:val="004474B1"/>
    <w:rsid w:val="005C678A"/>
    <w:rsid w:val="00604606"/>
    <w:rsid w:val="006C5995"/>
    <w:rsid w:val="00755655"/>
    <w:rsid w:val="007A1225"/>
    <w:rsid w:val="008A6198"/>
    <w:rsid w:val="008E4FFF"/>
    <w:rsid w:val="008F008E"/>
    <w:rsid w:val="00A12FDA"/>
    <w:rsid w:val="00C82ED5"/>
    <w:rsid w:val="00CE3BE6"/>
    <w:rsid w:val="00CE70DC"/>
    <w:rsid w:val="00D048AC"/>
    <w:rsid w:val="00D44E2F"/>
    <w:rsid w:val="00E918FD"/>
    <w:rsid w:val="00EE2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35A6"/>
  <w15:chartTrackingRefBased/>
  <w15:docId w15:val="{CB4F19FC-C9E0-48B6-8D3B-88ADA118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8FD"/>
  </w:style>
  <w:style w:type="paragraph" w:styleId="Footer">
    <w:name w:val="footer"/>
    <w:basedOn w:val="Normal"/>
    <w:link w:val="FooterChar"/>
    <w:uiPriority w:val="99"/>
    <w:unhideWhenUsed/>
    <w:rsid w:val="00E91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6</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2021-08-13T02:26:00Z</dcterms:created>
  <dcterms:modified xsi:type="dcterms:W3CDTF">2021-08-13T05:56:00Z</dcterms:modified>
</cp:coreProperties>
</file>